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E7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“知网AI智能写作”的使用指南</w:t>
      </w:r>
    </w:p>
    <w:p w14:paraId="64E17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EAB7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知网AI智能写作是基于大模型和AIGC技术开发的智能文档生成系统。该系统融合了大模型生成能力、协同文档和知识库，可广泛应用于技术方案、调研报告、规划报告、研究报告、工作总结等多种文档编写场景。作为一款类似于ChatGPT的AI助手，其主要目的是帮助用户迅速高效地创作文档。核心功能包括大纲生成、文档内容一键生成、好句子提示、相关段落推送、内容续写、内容润色、章节重写、扩写、缩写等。</w:t>
      </w:r>
    </w:p>
    <w:p w14:paraId="78DDD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D3657D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使用方式</w:t>
      </w:r>
    </w:p>
    <w:p w14:paraId="7EFD0E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（一）网址登录</w:t>
      </w:r>
    </w:p>
    <w:p w14:paraId="14CB718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40" w:firstLineChars="1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1.可直接输入网址：aidoc.cnki.net  进入系统，点击登录按钮，在“用户登录”处输入账号密码即可进行多种文档类型的写作。</w:t>
      </w:r>
    </w:p>
    <w:p w14:paraId="4FC8594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40" w:firstLineChars="1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35730F6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40" w:firstLineChars="1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76850" cy="2667000"/>
            <wp:effectExtent l="0" t="0" r="11430" b="0"/>
            <wp:docPr id="1" name="图片 25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5"/>
                    <pic:cNvPicPr>
                      <a:picLocks noGrp="1"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FC89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40" w:firstLineChars="1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4F52202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40" w:firstLineChars="100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22C9A8A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0779893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2.也可在知网首页点击入口按钮“智能写作”进入系统（如下图位置）。</w:t>
      </w:r>
    </w:p>
    <w:p w14:paraId="02E7952C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448300" cy="2343150"/>
            <wp:effectExtent l="0" t="0" r="7620" b="3810"/>
            <wp:docPr id="2" name="图片 20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0"/>
                    <pic:cNvPicPr>
                      <a:picLocks noGrp="1"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F1844">
      <w:pPr>
        <w:keepNext w:val="0"/>
        <w:keepLines w:val="0"/>
        <w:widowControl/>
        <w:suppressLineNumbers w:val="0"/>
        <w:jc w:val="left"/>
      </w:pPr>
    </w:p>
    <w:p w14:paraId="09FF9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</w:pPr>
      <w:r>
        <w:drawing>
          <wp:inline distT="0" distB="0" distL="114300" distR="114300">
            <wp:extent cx="4862830" cy="2546350"/>
            <wp:effectExtent l="0" t="0" r="13970" b="13970"/>
            <wp:docPr id="3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62830" cy="254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69D2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写作</w:t>
      </w:r>
    </w:p>
    <w:p w14:paraId="2FA26D1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选择一个写作类型，点击填写名称，即可进入创作界面，多种写作类型可供您选择。</w:t>
      </w:r>
    </w:p>
    <w:p w14:paraId="72B4ACF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162550" cy="2495550"/>
            <wp:effectExtent l="0" t="0" r="3810" b="3810"/>
            <wp:docPr id="4" name="图片 2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2"/>
                    <pic:cNvPicPr>
                      <a:picLocks noGrp="1"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82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</w:pPr>
    </w:p>
    <w:p w14:paraId="1BBA0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6690" cy="2451735"/>
            <wp:effectExtent l="0" t="0" r="6350" b="1905"/>
            <wp:docPr id="5" name="图片 24" descr="ae7a20a1ffba3c02a5623c810eaf4d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4" descr="ae7a20a1ffba3c02a5623c810eaf4d7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5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5D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二、学习使用指南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链接：https://aidoc.cnki.net/useGuid</w:t>
      </w:r>
    </w:p>
    <w:p w14:paraId="54704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lightGray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三、AI智能写作功能简介</w:t>
      </w:r>
    </w:p>
    <w:p w14:paraId="46859C1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360" w:afterAutospacing="0" w:line="360" w:lineRule="auto"/>
        <w:ind w:left="0" w:right="0"/>
        <w:jc w:val="both"/>
        <w:textAlignment w:val="auto"/>
      </w:pPr>
      <w:r>
        <w:rPr>
          <w:rStyle w:val="8"/>
          <w:spacing w:val="7"/>
        </w:rPr>
        <w:t>1.新建文档</w:t>
      </w:r>
    </w:p>
    <w:p w14:paraId="73CBC01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360" w:afterAutospacing="0" w:line="360" w:lineRule="auto"/>
        <w:ind w:left="0" w:right="0" w:firstLine="480" w:firstLineChars="200"/>
        <w:jc w:val="both"/>
        <w:textAlignment w:val="auto"/>
      </w:pPr>
      <w:r>
        <w:rPr>
          <w:rFonts w:hint="eastAsia" w:ascii="宋体" w:hAnsi="宋体" w:eastAsia="宋体" w:cs="宋体"/>
        </w:rPr>
        <w:t>新建文档模块提供多种文档模板类型，以适应各领域的写作需求。模板类型包括：</w:t>
      </w:r>
    </w:p>
    <w:p w14:paraId="5732508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360" w:afterAutospacing="0" w:line="360" w:lineRule="auto"/>
        <w:ind w:left="0" w:right="0" w:firstLine="482" w:firstLineChars="200"/>
        <w:jc w:val="both"/>
        <w:textAlignment w:val="auto"/>
      </w:pPr>
      <w:r>
        <w:rPr>
          <w:rStyle w:val="8"/>
          <w:rFonts w:hint="eastAsia" w:ascii="宋体" w:hAnsi="宋体" w:eastAsia="宋体" w:cs="宋体"/>
        </w:rPr>
        <w:t>研究报告模板</w:t>
      </w:r>
      <w:r>
        <w:rPr>
          <w:rFonts w:hint="eastAsia" w:ascii="宋体" w:hAnsi="宋体" w:eastAsia="宋体" w:cs="宋体"/>
        </w:rPr>
        <w:t>提供了多种研究报告相关的模板，如通用报告、科研报告、技术方案等，适用于学术研究、技术分析和项目报告。</w:t>
      </w:r>
    </w:p>
    <w:p w14:paraId="0A3003C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360" w:afterAutospacing="0" w:line="360" w:lineRule="auto"/>
        <w:ind w:left="0" w:right="0" w:firstLine="482" w:firstLineChars="200"/>
        <w:jc w:val="both"/>
        <w:textAlignment w:val="auto"/>
      </w:pPr>
      <w:r>
        <w:rPr>
          <w:rStyle w:val="8"/>
          <w:rFonts w:hint="eastAsia" w:ascii="宋体" w:hAnsi="宋体" w:eastAsia="宋体" w:cs="宋体"/>
        </w:rPr>
        <w:t>日常办公模板</w:t>
      </w:r>
      <w:r>
        <w:rPr>
          <w:rFonts w:hint="eastAsia" w:ascii="宋体" w:hAnsi="宋体" w:eastAsia="宋体" w:cs="宋体"/>
        </w:rPr>
        <w:t>包括领导讲话稿、会议邀请函、工作总结等，满足日常办公和商务沟通的需求。</w:t>
      </w:r>
    </w:p>
    <w:p w14:paraId="1469EF3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360" w:afterAutospacing="0" w:line="360" w:lineRule="auto"/>
        <w:ind w:left="0" w:right="0" w:firstLine="482" w:firstLineChars="200"/>
        <w:jc w:val="both"/>
        <w:textAlignment w:val="auto"/>
      </w:pPr>
      <w:r>
        <w:rPr>
          <w:rStyle w:val="8"/>
          <w:rFonts w:hint="eastAsia" w:ascii="宋体" w:hAnsi="宋体" w:eastAsia="宋体" w:cs="宋体"/>
        </w:rPr>
        <w:t>政府决策模板</w:t>
      </w:r>
      <w:r>
        <w:rPr>
          <w:rFonts w:hint="eastAsia" w:ascii="宋体" w:hAnsi="宋体" w:eastAsia="宋体" w:cs="宋体"/>
        </w:rPr>
        <w:t>如领导讲话、政府解读等，适用于政府机关和公共部门的文件撰写。</w:t>
      </w:r>
    </w:p>
    <w:p w14:paraId="2404FE6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360" w:afterAutospacing="0" w:line="360" w:lineRule="auto"/>
        <w:ind w:left="0" w:right="0" w:firstLine="482" w:firstLineChars="200"/>
        <w:jc w:val="both"/>
        <w:textAlignment w:val="auto"/>
      </w:pPr>
      <w:r>
        <w:rPr>
          <w:rStyle w:val="8"/>
          <w:rFonts w:hint="eastAsia" w:ascii="宋体" w:hAnsi="宋体" w:eastAsia="宋体" w:cs="宋体"/>
        </w:rPr>
        <w:t>教学模板</w:t>
      </w:r>
      <w:r>
        <w:rPr>
          <w:rFonts w:hint="eastAsia" w:ascii="宋体" w:hAnsi="宋体" w:eastAsia="宋体" w:cs="宋体"/>
        </w:rPr>
        <w:t>包含教学计划、教案、教学设计方案等，帮助教师和教育工作者准备教学材料。在具体的使用场景中，选择合适模板后输入文档主题，点击确定即可进入编辑页面。</w:t>
      </w:r>
    </w:p>
    <w:p w14:paraId="2C9819D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360" w:afterAutospacing="0" w:line="360" w:lineRule="auto"/>
        <w:ind w:left="0" w:right="0"/>
        <w:jc w:val="both"/>
        <w:textAlignment w:val="auto"/>
      </w:pPr>
      <w:r>
        <w:rPr>
          <w:rStyle w:val="8"/>
        </w:rPr>
        <w:t>2.</w:t>
      </w:r>
      <w:r>
        <w:rPr>
          <w:rStyle w:val="8"/>
          <w:rFonts w:hint="eastAsia" w:ascii="宋体" w:hAnsi="宋体" w:eastAsia="宋体" w:cs="宋体"/>
        </w:rPr>
        <w:t>写作选题</w:t>
      </w:r>
    </w:p>
    <w:p w14:paraId="5816EA5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360" w:afterAutospacing="0" w:line="360" w:lineRule="auto"/>
        <w:ind w:left="0" w:right="0" w:firstLine="482" w:firstLineChars="200"/>
        <w:jc w:val="both"/>
        <w:textAlignment w:val="auto"/>
      </w:pPr>
      <w:r>
        <w:rPr>
          <w:rStyle w:val="8"/>
          <w:rFonts w:hint="eastAsia" w:ascii="宋体" w:hAnsi="宋体" w:eastAsia="宋体" w:cs="宋体"/>
        </w:rPr>
        <w:t>“写作选题”</w:t>
      </w:r>
      <w:r>
        <w:rPr>
          <w:rFonts w:hint="eastAsia" w:ascii="宋体" w:hAnsi="宋体" w:eastAsia="宋体" w:cs="宋体"/>
        </w:rPr>
        <w:t>是一项创新性的研究选题辅助增值服务功能。它利用最新的人工智能大模型技术和知网总库的海量学术文献资源，为研究者和写作者提供科学、智能的写作主题推荐服务。</w:t>
      </w:r>
      <w:r>
        <w:rPr>
          <w:rFonts w:hint="eastAsia" w:ascii="宋体" w:hAnsi="宋体" w:eastAsia="宋体" w:cs="宋体"/>
          <w:spacing w:val="7"/>
        </w:rPr>
        <w:t>其核心功能有：</w:t>
      </w:r>
    </w:p>
    <w:p w14:paraId="3491187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360" w:afterAutospacing="0" w:line="360" w:lineRule="auto"/>
        <w:ind w:left="0" w:right="0" w:firstLine="510" w:firstLineChars="200"/>
        <w:jc w:val="both"/>
        <w:textAlignment w:val="auto"/>
      </w:pPr>
      <w:r>
        <w:rPr>
          <w:rStyle w:val="8"/>
          <w:rFonts w:hint="eastAsia" w:ascii="宋体" w:hAnsi="宋体" w:eastAsia="宋体" w:cs="宋体"/>
          <w:spacing w:val="7"/>
        </w:rPr>
        <w:t>智能主题推荐：</w:t>
      </w:r>
      <w:r>
        <w:rPr>
          <w:rFonts w:hint="eastAsia" w:ascii="宋体" w:hAnsi="宋体" w:eastAsia="宋体" w:cs="宋体"/>
          <w:spacing w:val="7"/>
        </w:rPr>
        <w:t>在写作选题页面输入研究主题，系统将基于</w:t>
      </w:r>
      <w:r>
        <w:rPr>
          <w:spacing w:val="7"/>
        </w:rPr>
        <w:t>AI</w:t>
      </w:r>
      <w:r>
        <w:rPr>
          <w:rFonts w:hint="eastAsia" w:ascii="宋体" w:hAnsi="宋体" w:eastAsia="宋体" w:cs="宋体"/>
          <w:spacing w:val="7"/>
        </w:rPr>
        <w:t>技术智能生成相关推荐题目。</w:t>
      </w:r>
    </w:p>
    <w:p w14:paraId="68541AD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360" w:afterAutospacing="0" w:line="360" w:lineRule="auto"/>
        <w:ind w:left="0" w:right="0" w:firstLine="510" w:firstLineChars="200"/>
        <w:jc w:val="both"/>
        <w:textAlignment w:val="auto"/>
      </w:pPr>
      <w:r>
        <w:rPr>
          <w:rStyle w:val="8"/>
          <w:rFonts w:hint="eastAsia" w:ascii="宋体" w:hAnsi="宋体" w:eastAsia="宋体" w:cs="宋体"/>
          <w:spacing w:val="7"/>
        </w:rPr>
        <w:t>研究热度分析：</w:t>
      </w:r>
      <w:r>
        <w:rPr>
          <w:rFonts w:hint="eastAsia" w:ascii="宋体" w:hAnsi="宋体" w:eastAsia="宋体" w:cs="宋体"/>
          <w:spacing w:val="7"/>
        </w:rPr>
        <w:t>对每个推荐题目进行知网总库的检索，以显示该主题的相关研究数量。高数量的研究成果表明该主题已受到广泛关注，反映出其高热度；而相对较少的研究成果则揭示了该主题的创新潜力和研究空间，指向了未被充分探索的领域。</w:t>
      </w:r>
    </w:p>
    <w:p w14:paraId="7221479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360" w:afterAutospacing="0" w:line="360" w:lineRule="auto"/>
        <w:ind w:left="0" w:right="0" w:firstLine="510" w:firstLineChars="200"/>
        <w:jc w:val="both"/>
        <w:textAlignment w:val="auto"/>
      </w:pPr>
      <w:r>
        <w:rPr>
          <w:rStyle w:val="8"/>
          <w:rFonts w:hint="eastAsia" w:ascii="宋体" w:hAnsi="宋体" w:eastAsia="宋体" w:cs="宋体"/>
          <w:spacing w:val="7"/>
        </w:rPr>
        <w:t>可视化趋势与综合数据展示：</w:t>
      </w:r>
      <w:r>
        <w:rPr>
          <w:rFonts w:hint="eastAsia" w:ascii="宋体" w:hAnsi="宋体" w:eastAsia="宋体" w:cs="宋体"/>
          <w:spacing w:val="7"/>
        </w:rPr>
        <w:t>提供研究趋势的可视化展示，整合最新研究成果、高影响力研究、主要研究机构和作者等信息。</w:t>
      </w:r>
    </w:p>
    <w:p w14:paraId="4DF049B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360" w:afterAutospacing="0" w:line="360" w:lineRule="auto"/>
        <w:ind w:left="0" w:right="0" w:firstLine="510" w:firstLineChars="200"/>
        <w:jc w:val="both"/>
        <w:textAlignment w:val="auto"/>
      </w:pPr>
      <w:r>
        <w:rPr>
          <w:rStyle w:val="8"/>
          <w:rFonts w:hint="eastAsia" w:ascii="宋体" w:hAnsi="宋体" w:eastAsia="宋体" w:cs="宋体"/>
          <w:spacing w:val="7"/>
        </w:rPr>
        <w:t>写作选题的使用步骤：</w:t>
      </w:r>
    </w:p>
    <w:p w14:paraId="69028EA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360" w:afterAutospacing="0" w:line="360" w:lineRule="auto"/>
        <w:ind w:left="0" w:right="0" w:firstLine="508" w:firstLineChars="200"/>
        <w:jc w:val="both"/>
        <w:textAlignment w:val="auto"/>
      </w:pPr>
      <w:r>
        <w:rPr>
          <w:spacing w:val="7"/>
        </w:rPr>
        <w:t>(1)</w:t>
      </w:r>
      <w:r>
        <w:rPr>
          <w:rFonts w:hint="eastAsia" w:ascii="宋体" w:hAnsi="宋体" w:eastAsia="宋体" w:cs="宋体"/>
          <w:spacing w:val="7"/>
        </w:rPr>
        <w:t>访问功能：登录知网</w:t>
      </w:r>
      <w:r>
        <w:rPr>
          <w:spacing w:val="7"/>
        </w:rPr>
        <w:t>AI</w:t>
      </w:r>
      <w:r>
        <w:rPr>
          <w:rFonts w:hint="eastAsia" w:ascii="宋体" w:hAnsi="宋体" w:eastAsia="宋体" w:cs="宋体"/>
          <w:spacing w:val="7"/>
        </w:rPr>
        <w:t>智能写作平台，导航至“写作选题”模块。</w:t>
      </w:r>
    </w:p>
    <w:p w14:paraId="4BDC813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360" w:afterAutospacing="0" w:line="360" w:lineRule="auto"/>
        <w:ind w:left="0" w:right="0" w:firstLine="508" w:firstLineChars="200"/>
        <w:jc w:val="both"/>
        <w:textAlignment w:val="auto"/>
      </w:pPr>
      <w:r>
        <w:rPr>
          <w:spacing w:val="7"/>
        </w:rPr>
        <w:t>(2)</w:t>
      </w:r>
      <w:r>
        <w:rPr>
          <w:rFonts w:hint="eastAsia" w:ascii="宋体" w:hAnsi="宋体" w:eastAsia="宋体" w:cs="宋体"/>
          <w:spacing w:val="7"/>
        </w:rPr>
        <w:t>输入研究主题：在“写作选题”页面的输入框中输入研究主题（如“人工智能”）。</w:t>
      </w:r>
    </w:p>
    <w:p w14:paraId="1008926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360" w:afterAutospacing="0" w:line="360" w:lineRule="auto"/>
        <w:ind w:left="0" w:right="0" w:firstLine="508" w:firstLineChars="200"/>
        <w:jc w:val="both"/>
        <w:textAlignment w:val="auto"/>
      </w:pPr>
      <w:r>
        <w:rPr>
          <w:spacing w:val="7"/>
        </w:rPr>
        <w:t>(3)</w:t>
      </w:r>
      <w:r>
        <w:rPr>
          <w:rFonts w:hint="eastAsia" w:ascii="宋体" w:hAnsi="宋体" w:eastAsia="宋体" w:cs="宋体"/>
          <w:spacing w:val="7"/>
        </w:rPr>
        <w:t>生成题目：点击“智能推荐”按钮，系统将基于输入的主题提供一系列推荐题目。</w:t>
      </w:r>
    </w:p>
    <w:p w14:paraId="5831F2F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360" w:afterAutospacing="0" w:line="360" w:lineRule="auto"/>
        <w:ind w:left="0" w:right="0" w:firstLine="480" w:firstLineChars="200"/>
        <w:jc w:val="both"/>
        <w:textAlignment w:val="auto"/>
      </w:pPr>
      <w:r>
        <w:t>(4)</w:t>
      </w:r>
      <w:r>
        <w:rPr>
          <w:rFonts w:hint="eastAsia" w:ascii="宋体" w:hAnsi="宋体" w:eastAsia="宋体" w:cs="宋体"/>
        </w:rPr>
        <w:t>查看研究热度：浏览推荐的题目，并查看每个题目的研究热度数据。</w:t>
      </w:r>
      <w:r>
        <w:t>(5)</w:t>
      </w:r>
      <w:r>
        <w:rPr>
          <w:rFonts w:hint="eastAsia" w:ascii="宋体" w:hAnsi="宋体" w:eastAsia="宋体" w:cs="宋体"/>
        </w:rPr>
        <w:t>分析趋势与数据：查看可视化研究趋势、方向，并探索相关的综合数据。</w:t>
      </w:r>
    </w:p>
    <w:p w14:paraId="45D0E31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360" w:afterAutospacing="0" w:line="360" w:lineRule="auto"/>
        <w:ind w:left="0" w:right="0" w:firstLine="480" w:firstLineChars="200"/>
        <w:jc w:val="both"/>
        <w:textAlignment w:val="auto"/>
      </w:pPr>
      <w:r>
        <w:t>(6)</w:t>
      </w:r>
      <w:r>
        <w:rPr>
          <w:rFonts w:hint="eastAsia" w:ascii="宋体" w:hAnsi="宋体" w:eastAsia="宋体" w:cs="宋体"/>
        </w:rPr>
        <w:t>发起写作：从推荐列表中选择适合的题目，点击发起写作，以该主题展开创作。</w:t>
      </w:r>
    </w:p>
    <w:p w14:paraId="6235CBA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360" w:afterAutospacing="0" w:line="360" w:lineRule="auto"/>
        <w:ind w:left="0" w:right="0"/>
        <w:jc w:val="both"/>
        <w:textAlignment w:val="auto"/>
      </w:pPr>
      <w:r>
        <w:rPr>
          <w:rStyle w:val="8"/>
          <w:rFonts w:hint="eastAsia" w:ascii="宋体" w:hAnsi="宋体" w:eastAsia="宋体" w:cs="宋体"/>
        </w:rPr>
        <w:t>写作选题的功能亮点：</w:t>
      </w:r>
    </w:p>
    <w:p w14:paraId="6E8945E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360" w:afterAutospacing="0" w:line="360" w:lineRule="auto"/>
        <w:ind w:left="0" w:right="0"/>
        <w:jc w:val="both"/>
        <w:textAlignment w:val="auto"/>
      </w:pPr>
      <w:r>
        <w:rPr>
          <w:rFonts w:hint="eastAsia" w:ascii="宋体" w:hAnsi="宋体" w:eastAsia="宋体" w:cs="宋体"/>
        </w:rPr>
        <w:t>利用</w:t>
      </w:r>
      <w:r>
        <w:t>AI</w:t>
      </w:r>
      <w:r>
        <w:rPr>
          <w:rFonts w:hint="eastAsia" w:ascii="宋体" w:hAnsi="宋体" w:eastAsia="宋体" w:cs="宋体"/>
        </w:rPr>
        <w:t>大模型技术，突破传统选题限制。</w:t>
      </w:r>
    </w:p>
    <w:p w14:paraId="52AB170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360" w:afterAutospacing="0" w:line="360" w:lineRule="auto"/>
        <w:ind w:left="0" w:right="0"/>
        <w:jc w:val="both"/>
        <w:textAlignment w:val="auto"/>
      </w:pPr>
      <w:r>
        <w:rPr>
          <w:rFonts w:hint="eastAsia" w:ascii="宋体" w:hAnsi="宋体" w:eastAsia="宋体" w:cs="宋体"/>
        </w:rPr>
        <w:t>依托</w:t>
      </w:r>
      <w:r>
        <w:rPr>
          <w:rStyle w:val="8"/>
          <w:rFonts w:hint="eastAsia" w:ascii="宋体" w:hAnsi="宋体" w:eastAsia="宋体" w:cs="宋体"/>
        </w:rPr>
        <w:t>知网总库数据</w:t>
      </w:r>
      <w:r>
        <w:rPr>
          <w:rFonts w:hint="eastAsia" w:ascii="宋体" w:hAnsi="宋体" w:eastAsia="宋体" w:cs="宋体"/>
        </w:rPr>
        <w:t>，确保推荐主题的准确性。</w:t>
      </w:r>
    </w:p>
    <w:p w14:paraId="468D718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360" w:afterAutospacing="0" w:line="360" w:lineRule="auto"/>
        <w:ind w:left="0" w:right="0"/>
        <w:jc w:val="both"/>
        <w:textAlignment w:val="auto"/>
      </w:pPr>
      <w:r>
        <w:rPr>
          <w:rStyle w:val="8"/>
          <w:rFonts w:hint="eastAsia" w:ascii="宋体" w:hAnsi="宋体" w:eastAsia="宋体" w:cs="宋体"/>
        </w:rPr>
        <w:t>可视化数据</w:t>
      </w:r>
      <w:r>
        <w:rPr>
          <w:rFonts w:hint="eastAsia" w:ascii="宋体" w:hAnsi="宋体" w:eastAsia="宋体" w:cs="宋体"/>
        </w:rPr>
        <w:t>展示，快速把握研究动态。</w:t>
      </w:r>
    </w:p>
    <w:p w14:paraId="78BF0567"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71EC6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507A0F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8Kz6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507A0F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E1FD47"/>
    <w:multiLevelType w:val="singleLevel"/>
    <w:tmpl w:val="EFE1FD4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62AB494"/>
    <w:multiLevelType w:val="singleLevel"/>
    <w:tmpl w:val="F62AB49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kOTk1NzRlNjk4YTQ4MjM2Y2NmZmM3NDcxMzA3ZTkifQ=="/>
  </w:docVars>
  <w:rsids>
    <w:rsidRoot w:val="00347970"/>
    <w:rsid w:val="000B38A7"/>
    <w:rsid w:val="000B5AD6"/>
    <w:rsid w:val="000D14EA"/>
    <w:rsid w:val="000F5E53"/>
    <w:rsid w:val="001015EF"/>
    <w:rsid w:val="00101D68"/>
    <w:rsid w:val="00136EAA"/>
    <w:rsid w:val="00147F40"/>
    <w:rsid w:val="001E1855"/>
    <w:rsid w:val="001E5D8C"/>
    <w:rsid w:val="001F0BBF"/>
    <w:rsid w:val="001F6BD3"/>
    <w:rsid w:val="00241F5A"/>
    <w:rsid w:val="002432AC"/>
    <w:rsid w:val="002A6E8A"/>
    <w:rsid w:val="002C4035"/>
    <w:rsid w:val="0032273F"/>
    <w:rsid w:val="00341F95"/>
    <w:rsid w:val="0034488A"/>
    <w:rsid w:val="00347970"/>
    <w:rsid w:val="003B4E1D"/>
    <w:rsid w:val="00413F9A"/>
    <w:rsid w:val="00423D4D"/>
    <w:rsid w:val="00426256"/>
    <w:rsid w:val="00442DB2"/>
    <w:rsid w:val="00444CA1"/>
    <w:rsid w:val="004525DE"/>
    <w:rsid w:val="004972FE"/>
    <w:rsid w:val="005307DA"/>
    <w:rsid w:val="00577B2E"/>
    <w:rsid w:val="005B5A42"/>
    <w:rsid w:val="005D53A3"/>
    <w:rsid w:val="00606F4C"/>
    <w:rsid w:val="00636840"/>
    <w:rsid w:val="00655C8F"/>
    <w:rsid w:val="0065625D"/>
    <w:rsid w:val="00694141"/>
    <w:rsid w:val="0073682E"/>
    <w:rsid w:val="00743C03"/>
    <w:rsid w:val="007B31EA"/>
    <w:rsid w:val="007F021D"/>
    <w:rsid w:val="007F7EB0"/>
    <w:rsid w:val="00813316"/>
    <w:rsid w:val="00850888"/>
    <w:rsid w:val="008533FA"/>
    <w:rsid w:val="008972FC"/>
    <w:rsid w:val="008E72EF"/>
    <w:rsid w:val="00914F74"/>
    <w:rsid w:val="00981ECB"/>
    <w:rsid w:val="00983984"/>
    <w:rsid w:val="009A0676"/>
    <w:rsid w:val="009A68BE"/>
    <w:rsid w:val="009C19F3"/>
    <w:rsid w:val="009D3021"/>
    <w:rsid w:val="009E7B98"/>
    <w:rsid w:val="009F2F02"/>
    <w:rsid w:val="00A11A43"/>
    <w:rsid w:val="00A802D0"/>
    <w:rsid w:val="00A825C3"/>
    <w:rsid w:val="00A8751C"/>
    <w:rsid w:val="00AA5F16"/>
    <w:rsid w:val="00AD15F3"/>
    <w:rsid w:val="00B15C10"/>
    <w:rsid w:val="00B36434"/>
    <w:rsid w:val="00B3679B"/>
    <w:rsid w:val="00B5312A"/>
    <w:rsid w:val="00B54827"/>
    <w:rsid w:val="00B7492D"/>
    <w:rsid w:val="00BD7C25"/>
    <w:rsid w:val="00BE3E34"/>
    <w:rsid w:val="00C156E1"/>
    <w:rsid w:val="00C349C5"/>
    <w:rsid w:val="00C747AC"/>
    <w:rsid w:val="00C870A2"/>
    <w:rsid w:val="00CC57F1"/>
    <w:rsid w:val="00D02628"/>
    <w:rsid w:val="00D35C37"/>
    <w:rsid w:val="00DC6C6B"/>
    <w:rsid w:val="00E03078"/>
    <w:rsid w:val="00E06EC1"/>
    <w:rsid w:val="00ED2E1A"/>
    <w:rsid w:val="00F176D7"/>
    <w:rsid w:val="00F95130"/>
    <w:rsid w:val="00F96170"/>
    <w:rsid w:val="00FF1D1D"/>
    <w:rsid w:val="02B356EF"/>
    <w:rsid w:val="04DC203B"/>
    <w:rsid w:val="08194DDE"/>
    <w:rsid w:val="08620F46"/>
    <w:rsid w:val="139C0DCD"/>
    <w:rsid w:val="1EE1020F"/>
    <w:rsid w:val="258A6944"/>
    <w:rsid w:val="27A5195B"/>
    <w:rsid w:val="2A895DEA"/>
    <w:rsid w:val="2B9B3BB0"/>
    <w:rsid w:val="2FD868CC"/>
    <w:rsid w:val="35724BC3"/>
    <w:rsid w:val="3BA97030"/>
    <w:rsid w:val="3D1F4154"/>
    <w:rsid w:val="43986D1E"/>
    <w:rsid w:val="44C27E0E"/>
    <w:rsid w:val="44D550A6"/>
    <w:rsid w:val="46301F72"/>
    <w:rsid w:val="463D3305"/>
    <w:rsid w:val="4A601414"/>
    <w:rsid w:val="4B345F08"/>
    <w:rsid w:val="4FAB61A6"/>
    <w:rsid w:val="55591C2B"/>
    <w:rsid w:val="5C300D53"/>
    <w:rsid w:val="67677C96"/>
    <w:rsid w:val="68246478"/>
    <w:rsid w:val="69BD5DB2"/>
    <w:rsid w:val="6E2A3DD7"/>
    <w:rsid w:val="7A935E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nhideWhenUsed/>
    <w:uiPriority w:val="99"/>
    <w:rPr>
      <w:color w:val="800080"/>
      <w:u w:val="single"/>
    </w:rPr>
  </w:style>
  <w:style w:type="character" w:styleId="10">
    <w:name w:val="Hyperlink"/>
    <w:basedOn w:val="7"/>
    <w:unhideWhenUsed/>
    <w:uiPriority w:val="99"/>
    <w:rPr>
      <w:color w:val="0000FF"/>
      <w:u w:val="single"/>
    </w:rPr>
  </w:style>
  <w:style w:type="character" w:customStyle="1" w:styleId="11">
    <w:name w:val="批注框文本 Char"/>
    <w:basedOn w:val="7"/>
    <w:link w:val="2"/>
    <w:semiHidden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semiHidden/>
    <w:uiPriority w:val="99"/>
    <w:rPr>
      <w:kern w:val="2"/>
      <w:sz w:val="18"/>
      <w:szCs w:val="18"/>
    </w:rPr>
  </w:style>
  <w:style w:type="character" w:customStyle="1" w:styleId="13">
    <w:name w:val="页眉 Char"/>
    <w:basedOn w:val="7"/>
    <w:link w:val="4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1175</Words>
  <Characters>1249</Characters>
  <Lines>6</Lines>
  <Paragraphs>1</Paragraphs>
  <TotalTime>2</TotalTime>
  <ScaleCrop>false</ScaleCrop>
  <LinksUpToDate>false</LinksUpToDate>
  <CharactersWithSpaces>1254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2020-02-18T07:08:00Z</dcterms:created>
  <dc:creator>Administrator</dc:creator>
  <cp:lastModifiedBy>Administrator</cp:lastModifiedBy>
  <dcterms:modified xsi:type="dcterms:W3CDTF">2025-09-05T13:11:40Z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D37F27A017F244AAA1F4E421A7E4F1EF_13</vt:lpwstr>
  </property>
</Properties>
</file>